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0C9A3E6B" w:rsidR="006C5630" w:rsidRPr="00870FC5" w:rsidRDefault="00DD4E02" w:rsidP="006C5630">
      <w:pPr>
        <w:tabs>
          <w:tab w:val="right" w:pos="10440"/>
          <w:tab w:val="right" w:pos="13323"/>
        </w:tabs>
        <w:spacing w:after="0"/>
        <w:rPr>
          <w:rFonts w:ascii="Arial" w:hAnsi="Arial" w:cs="Arial"/>
          <w:b/>
          <w:sz w:val="24"/>
          <w:szCs w:val="24"/>
          <w:lang w:eastAsia="zh-CN"/>
        </w:rPr>
      </w:pPr>
      <w:r w:rsidRPr="00144138">
        <w:rPr>
          <w:rFonts w:ascii="Arial" w:eastAsia="MS Mincho" w:hAnsi="Arial" w:cs="Arial"/>
          <w:b/>
          <w:sz w:val="24"/>
          <w:szCs w:val="24"/>
        </w:rPr>
        <w:t>3GPP TSG-RAN WG4 Meeting #1</w:t>
      </w:r>
      <w:r>
        <w:rPr>
          <w:rFonts w:ascii="Arial" w:eastAsia="MS Mincho" w:hAnsi="Arial" w:cs="Arial"/>
          <w:b/>
          <w:sz w:val="24"/>
          <w:szCs w:val="24"/>
        </w:rPr>
        <w:t>10-bis</w:t>
      </w:r>
      <w:r w:rsidR="006C5630" w:rsidRPr="00377591">
        <w:rPr>
          <w:rFonts w:ascii="Arial" w:eastAsia="MS Mincho" w:hAnsi="Arial" w:cs="Arial"/>
          <w:b/>
          <w:sz w:val="24"/>
          <w:szCs w:val="24"/>
        </w:rPr>
        <w:tab/>
      </w:r>
      <w:r>
        <w:rPr>
          <w:rFonts w:ascii="Arial" w:eastAsia="MS Mincho" w:hAnsi="Arial" w:cs="Arial"/>
          <w:b/>
          <w:sz w:val="24"/>
          <w:szCs w:val="24"/>
        </w:rPr>
        <w:t>R4-2406585</w:t>
      </w:r>
    </w:p>
    <w:p w14:paraId="0ED16545" w14:textId="64B2029B" w:rsidR="0068254F" w:rsidRPr="00881E60" w:rsidRDefault="00DD4E02" w:rsidP="0068254F">
      <w:pPr>
        <w:tabs>
          <w:tab w:val="right" w:pos="10440"/>
          <w:tab w:val="right" w:pos="13323"/>
        </w:tabs>
        <w:spacing w:afterLines="100" w:after="240"/>
        <w:rPr>
          <w:rFonts w:ascii="Arial" w:hAnsi="Arial" w:cs="Arial"/>
          <w:b/>
          <w:sz w:val="24"/>
          <w:szCs w:val="24"/>
          <w:lang w:val="en-US" w:eastAsia="zh-CN"/>
        </w:rPr>
      </w:pPr>
      <w:r w:rsidRPr="00635DE8">
        <w:rPr>
          <w:rFonts w:ascii="Arial" w:hAnsi="Arial"/>
          <w:b/>
          <w:sz w:val="24"/>
          <w:szCs w:val="24"/>
          <w:lang w:eastAsia="zh-CN"/>
        </w:rPr>
        <w:t>Changsha</w:t>
      </w:r>
      <w:r>
        <w:rPr>
          <w:rFonts w:ascii="Arial" w:hAnsi="Arial"/>
          <w:b/>
          <w:sz w:val="24"/>
          <w:szCs w:val="24"/>
          <w:lang w:eastAsia="zh-CN"/>
        </w:rPr>
        <w:t xml:space="preserve">, China, </w:t>
      </w:r>
      <w:r w:rsidRPr="00635DE8">
        <w:rPr>
          <w:rFonts w:ascii="Arial" w:hAnsi="Arial"/>
          <w:b/>
          <w:sz w:val="24"/>
          <w:szCs w:val="24"/>
          <w:lang w:eastAsia="zh-CN"/>
        </w:rPr>
        <w:t>15th Apr 2024 - 19th Apr 2024</w:t>
      </w:r>
    </w:p>
    <w:p w14:paraId="1226C057" w14:textId="5D678F4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DD4E02">
        <w:rPr>
          <w:rFonts w:ascii="Arial" w:hAnsi="Arial" w:cs="Arial"/>
          <w:sz w:val="22"/>
          <w:lang w:eastAsia="zh-CN"/>
        </w:rPr>
        <w:t xml:space="preserve"> </w:t>
      </w:r>
      <w:r w:rsidR="00DD4E02" w:rsidRPr="00FC5EB6">
        <w:rPr>
          <w:rFonts w:ascii="Arial" w:hAnsi="Arial" w:cs="Arial"/>
          <w:sz w:val="22"/>
          <w:lang w:eastAsia="zh-CN"/>
        </w:rPr>
        <w:t>requirements for 6Rx</w:t>
      </w:r>
    </w:p>
    <w:p w14:paraId="73AD8CE3" w14:textId="4B07017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D4E02">
        <w:rPr>
          <w:rFonts w:ascii="Arial" w:hAnsi="Arial" w:cs="Arial"/>
          <w:sz w:val="22"/>
          <w:lang w:eastAsia="zh-CN"/>
        </w:rPr>
        <w:t>9.1.5</w:t>
      </w:r>
    </w:p>
    <w:p w14:paraId="6402E503" w14:textId="0972367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DD4E02">
        <w:rPr>
          <w:rFonts w:ascii="Arial" w:hAnsi="Arial" w:cs="Arial"/>
          <w:bCs/>
          <w:sz w:val="22"/>
        </w:rPr>
        <w:t>AT&amp;T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6A6EC38A" w:rsidR="00EF3FF4" w:rsidRPr="00AB3D40" w:rsidRDefault="00DD4E02" w:rsidP="003E08FC">
      <w:pPr>
        <w:pStyle w:val="Heading1"/>
        <w:rPr>
          <w:lang w:eastAsia="zh-CN"/>
        </w:rPr>
      </w:pPr>
      <w:r>
        <w:t>Topic 1:</w:t>
      </w:r>
      <w:r>
        <w:tab/>
      </w:r>
      <w:r w:rsidRPr="00A94F3D">
        <w:rPr>
          <w:lang w:val="pt-BR"/>
        </w:rPr>
        <w:t xml:space="preserve">REFSENS (delta </w:t>
      </w:r>
      <w:r w:rsidRPr="00A94F3D">
        <w:rPr>
          <w:bCs/>
          <w:lang w:val="pt-BR"/>
        </w:rPr>
        <w:t>R</w:t>
      </w:r>
      <w:r w:rsidRPr="00A94F3D">
        <w:rPr>
          <w:bCs/>
          <w:vertAlign w:val="subscript"/>
          <w:lang w:val="pt-BR"/>
        </w:rPr>
        <w:t>IB,6R</w:t>
      </w:r>
      <w:r w:rsidRPr="00A94F3D">
        <w:rPr>
          <w:lang w:val="pt-BR"/>
        </w:rPr>
        <w:t>)</w:t>
      </w:r>
    </w:p>
    <w:p w14:paraId="6842CC97" w14:textId="42331145" w:rsidR="00EF3FF4" w:rsidRPr="00EF3FF4" w:rsidRDefault="00B520E5" w:rsidP="003E08FC">
      <w:pPr>
        <w:pStyle w:val="Heading2"/>
        <w:rPr>
          <w:lang w:eastAsia="zh-CN"/>
        </w:rPr>
      </w:pPr>
      <w:r>
        <w:t>Sub-t</w:t>
      </w:r>
      <w:r w:rsidR="00AE2442">
        <w:t xml:space="preserve">opic </w:t>
      </w:r>
      <w:r w:rsidR="00DD4E02">
        <w:t>1</w:t>
      </w:r>
      <w:r w:rsidR="00AE2442">
        <w:t>-</w:t>
      </w:r>
      <w:r w:rsidR="00DD4E02">
        <w:t>1:</w:t>
      </w:r>
      <w:r w:rsidR="00DD4E02">
        <w:tab/>
      </w:r>
      <w:r w:rsidR="00DD4E02" w:rsidRPr="00DD4E02">
        <w:t>General consid</w:t>
      </w:r>
      <w:r w:rsidR="00DD4E02">
        <w:t>e</w:t>
      </w:r>
      <w:r w:rsidR="00DD4E02" w:rsidRPr="00DD4E02">
        <w:t>rations for specifying ΔR</w:t>
      </w:r>
      <w:r w:rsidR="00DD4E02" w:rsidRPr="00DD4E02">
        <w:rPr>
          <w:vertAlign w:val="subscript"/>
        </w:rPr>
        <w:t>IB,6R</w:t>
      </w:r>
      <w:r w:rsidR="00DD4E02" w:rsidRPr="00DD4E02">
        <w:t xml:space="preserve"> value</w:t>
      </w:r>
    </w:p>
    <w:p w14:paraId="65AFA2FB" w14:textId="3011DEDD" w:rsidR="00EF3FF4" w:rsidRDefault="00421653" w:rsidP="003E08FC">
      <w:pPr>
        <w:rPr>
          <w:lang w:eastAsia="zh-CN"/>
        </w:rPr>
      </w:pPr>
      <w:r>
        <w:rPr>
          <w:b/>
          <w:lang w:eastAsia="zh-CN"/>
        </w:rPr>
        <w:t>Way forward</w:t>
      </w:r>
      <w:r w:rsidR="00EF3FF4">
        <w:rPr>
          <w:lang w:eastAsia="zh-CN"/>
        </w:rPr>
        <w:t>:</w:t>
      </w:r>
      <w:r w:rsidR="00B4053B">
        <w:rPr>
          <w:lang w:eastAsia="zh-CN"/>
        </w:rPr>
        <w:t xml:space="preserve"> </w:t>
      </w:r>
      <w:r w:rsidR="000C76D0">
        <w:rPr>
          <w:lang w:eastAsia="zh-CN"/>
        </w:rPr>
        <w:t xml:space="preserve">The following proposals can be </w:t>
      </w:r>
      <w:r w:rsidR="003C301C">
        <w:rPr>
          <w:lang w:eastAsia="zh-CN"/>
        </w:rPr>
        <w:t>endorsed</w:t>
      </w:r>
      <w:r w:rsidR="000C76D0">
        <w:rPr>
          <w:lang w:eastAsia="zh-CN"/>
        </w:rPr>
        <w:t xml:space="preserve">. </w:t>
      </w:r>
    </w:p>
    <w:p w14:paraId="4F1D647C" w14:textId="444606A7" w:rsidR="000C76D0" w:rsidRDefault="000C76D0" w:rsidP="000C76D0">
      <w:pPr>
        <w:pStyle w:val="B1"/>
        <w:rPr>
          <w:lang w:eastAsia="zh-CN"/>
        </w:rPr>
      </w:pPr>
      <w:r>
        <w:rPr>
          <w:lang w:eastAsia="zh-CN"/>
        </w:rPr>
        <w:t>-</w:t>
      </w:r>
      <w:r>
        <w:rPr>
          <w:lang w:eastAsia="zh-CN"/>
        </w:rPr>
        <w:tab/>
        <w:t>Proposal 1: Define one delta value for all CBWs</w:t>
      </w:r>
      <w:r w:rsidR="00C76590">
        <w:rPr>
          <w:lang w:eastAsia="zh-CN"/>
        </w:rPr>
        <w:t xml:space="preserve"> for each band</w:t>
      </w:r>
      <w:r w:rsidR="00E51330">
        <w:rPr>
          <w:lang w:eastAsia="zh-CN"/>
        </w:rPr>
        <w:t>.</w:t>
      </w:r>
    </w:p>
    <w:p w14:paraId="6A350809" w14:textId="02661323" w:rsidR="000C76D0" w:rsidRDefault="000C76D0" w:rsidP="000C76D0">
      <w:pPr>
        <w:pStyle w:val="B1"/>
        <w:rPr>
          <w:lang w:eastAsia="zh-CN"/>
        </w:rPr>
      </w:pPr>
      <w:r>
        <w:rPr>
          <w:lang w:eastAsia="zh-CN"/>
        </w:rPr>
        <w:t>-</w:t>
      </w:r>
      <w:r>
        <w:rPr>
          <w:lang w:eastAsia="zh-CN"/>
        </w:rPr>
        <w:tab/>
        <w:t xml:space="preserve">Proposal </w:t>
      </w:r>
      <w:r w:rsidR="00275CEE">
        <w:rPr>
          <w:lang w:eastAsia="zh-CN"/>
        </w:rPr>
        <w:t>2</w:t>
      </w:r>
      <w:r>
        <w:rPr>
          <w:lang w:eastAsia="zh-CN"/>
        </w:rPr>
        <w:t>: Consider different requirements for different bands</w:t>
      </w:r>
      <w:r w:rsidR="00E51330">
        <w:rPr>
          <w:lang w:eastAsia="zh-CN"/>
        </w:rPr>
        <w:t>.</w:t>
      </w:r>
    </w:p>
    <w:p w14:paraId="26E29E04" w14:textId="0CE56183" w:rsidR="000C76D0" w:rsidRDefault="000C76D0" w:rsidP="000C76D0">
      <w:pPr>
        <w:rPr>
          <w:lang w:eastAsia="zh-CN"/>
        </w:rPr>
      </w:pPr>
      <w:r>
        <w:rPr>
          <w:lang w:eastAsia="zh-CN"/>
        </w:rPr>
        <w:t xml:space="preserve">Further discuss the following </w:t>
      </w:r>
      <w:r w:rsidR="008C4EB2">
        <w:rPr>
          <w:lang w:eastAsia="zh-CN"/>
        </w:rPr>
        <w:t>proposals</w:t>
      </w:r>
      <w:r>
        <w:rPr>
          <w:lang w:eastAsia="zh-CN"/>
        </w:rPr>
        <w:t>:</w:t>
      </w:r>
    </w:p>
    <w:p w14:paraId="1E0C6721" w14:textId="032D1B73" w:rsidR="00EF3FF4" w:rsidRDefault="003E08FC" w:rsidP="003E08FC">
      <w:pPr>
        <w:pStyle w:val="B1"/>
        <w:rPr>
          <w:lang w:eastAsia="zh-CN"/>
        </w:rPr>
      </w:pPr>
      <w:r>
        <w:rPr>
          <w:lang w:eastAsia="zh-CN"/>
        </w:rPr>
        <w:t>-</w:t>
      </w:r>
      <w:r>
        <w:rPr>
          <w:lang w:eastAsia="zh-CN"/>
        </w:rPr>
        <w:tab/>
      </w:r>
      <w:r w:rsidR="008C4EB2">
        <w:rPr>
          <w:lang w:eastAsia="zh-CN"/>
        </w:rPr>
        <w:t xml:space="preserve">Proposal </w:t>
      </w:r>
      <w:r w:rsidR="00275CEE">
        <w:rPr>
          <w:lang w:eastAsia="zh-CN"/>
        </w:rPr>
        <w:t>3</w:t>
      </w:r>
      <w:r w:rsidR="00B4053B">
        <w:rPr>
          <w:lang w:eastAsia="zh-CN"/>
        </w:rPr>
        <w:t xml:space="preserve">: </w:t>
      </w:r>
      <w:r w:rsidR="008C4EB2">
        <w:rPr>
          <w:lang w:eastAsia="zh-CN"/>
        </w:rPr>
        <w:t>S</w:t>
      </w:r>
      <w:r w:rsidR="008C4EB2" w:rsidRPr="008C4EB2">
        <w:rPr>
          <w:lang w:eastAsia="zh-CN"/>
        </w:rPr>
        <w:t xml:space="preserve">tudy whether band n104 </w:t>
      </w:r>
      <w:r w:rsidR="008C4EB2">
        <w:rPr>
          <w:lang w:eastAsia="zh-CN"/>
        </w:rPr>
        <w:t>should</w:t>
      </w:r>
      <w:r w:rsidR="008C4EB2" w:rsidRPr="008C4EB2">
        <w:rPr>
          <w:lang w:eastAsia="zh-CN"/>
        </w:rPr>
        <w:t xml:space="preserve"> be included in the high band (n77, n78 and n79) category for 6Rx case.</w:t>
      </w:r>
    </w:p>
    <w:p w14:paraId="5CDD1EB3" w14:textId="54C70C70" w:rsidR="00B4053B" w:rsidRDefault="003E08FC" w:rsidP="003E08FC">
      <w:pPr>
        <w:pStyle w:val="B1"/>
        <w:rPr>
          <w:lang w:eastAsia="zh-CN"/>
        </w:rPr>
      </w:pPr>
      <w:r>
        <w:rPr>
          <w:lang w:eastAsia="zh-CN"/>
        </w:rPr>
        <w:t>-</w:t>
      </w:r>
      <w:r>
        <w:rPr>
          <w:lang w:eastAsia="zh-CN"/>
        </w:rPr>
        <w:tab/>
      </w:r>
      <w:r w:rsidR="008C4EB2">
        <w:rPr>
          <w:lang w:eastAsia="zh-CN"/>
        </w:rPr>
        <w:t xml:space="preserve">Proposal </w:t>
      </w:r>
      <w:r w:rsidR="00275CEE">
        <w:rPr>
          <w:lang w:eastAsia="zh-CN"/>
        </w:rPr>
        <w:t>4</w:t>
      </w:r>
      <w:r w:rsidR="00B4053B">
        <w:rPr>
          <w:lang w:eastAsia="zh-CN"/>
        </w:rPr>
        <w:t xml:space="preserve">: </w:t>
      </w:r>
      <w:r w:rsidR="008C4EB2" w:rsidRPr="008C4EB2">
        <w:rPr>
          <w:lang w:eastAsia="zh-CN"/>
        </w:rPr>
        <w:t>RF isolation at HB and UHB frequencies and antenna placement should be well studied and understood because of their impact on REFSENS for 6Rx handheld UEs</w:t>
      </w:r>
      <w:r w:rsidR="008C4EB2">
        <w:rPr>
          <w:lang w:eastAsia="zh-CN"/>
        </w:rPr>
        <w:t>.</w:t>
      </w:r>
    </w:p>
    <w:p w14:paraId="0BF077DF" w14:textId="52071EDF" w:rsidR="008C4EB2" w:rsidRDefault="008C4EB2" w:rsidP="003E08FC">
      <w:pPr>
        <w:pStyle w:val="B1"/>
        <w:rPr>
          <w:lang w:eastAsia="zh-CN"/>
        </w:rPr>
      </w:pPr>
      <w:r>
        <w:rPr>
          <w:lang w:eastAsia="zh-CN"/>
        </w:rPr>
        <w:t>-</w:t>
      </w:r>
      <w:r>
        <w:rPr>
          <w:lang w:eastAsia="zh-CN"/>
        </w:rPr>
        <w:tab/>
        <w:t xml:space="preserve">Proposal </w:t>
      </w:r>
      <w:r w:rsidR="00275CEE">
        <w:rPr>
          <w:lang w:eastAsia="zh-CN"/>
        </w:rPr>
        <w:t>5</w:t>
      </w:r>
      <w:r>
        <w:rPr>
          <w:lang w:eastAsia="zh-CN"/>
        </w:rPr>
        <w:t xml:space="preserve">: </w:t>
      </w:r>
      <w:r w:rsidRPr="008C4EB2">
        <w:rPr>
          <w:lang w:eastAsia="zh-CN"/>
        </w:rPr>
        <w:t>Existing ΔRIB requirements for 4Rx and 8Rx can be used as a starting point to study the performance of ΔRIB for 6Rx considering the form factor of handheld and FWA UE and other impact factors.</w:t>
      </w:r>
    </w:p>
    <w:p w14:paraId="34AE3EAC" w14:textId="77777777" w:rsidR="00DD4E02" w:rsidRDefault="00DD4E02" w:rsidP="00DD4E02">
      <w:pPr>
        <w:rPr>
          <w:lang w:eastAsia="zh-CN"/>
        </w:rPr>
      </w:pPr>
    </w:p>
    <w:p w14:paraId="355F501E" w14:textId="7ED511A3" w:rsidR="00DD4E02" w:rsidRPr="00EF3FF4" w:rsidRDefault="00DD4E02" w:rsidP="00DD4E02">
      <w:pPr>
        <w:pStyle w:val="Heading2"/>
        <w:rPr>
          <w:lang w:eastAsia="zh-CN"/>
        </w:rPr>
      </w:pPr>
      <w:r>
        <w:t>Sub-topic 1-2:</w:t>
      </w:r>
      <w:r>
        <w:tab/>
      </w:r>
      <w:r w:rsidR="00DE6EDD" w:rsidRPr="00DE6EDD">
        <w:t>ΔR</w:t>
      </w:r>
      <w:r w:rsidR="00DE6EDD" w:rsidRPr="00DD4E02">
        <w:rPr>
          <w:vertAlign w:val="subscript"/>
        </w:rPr>
        <w:t>IB,6R</w:t>
      </w:r>
      <w:r w:rsidR="00DE6EDD" w:rsidRPr="00DE6EDD">
        <w:t xml:space="preserve"> value for handheld UE and FWA</w:t>
      </w:r>
    </w:p>
    <w:p w14:paraId="2491685D" w14:textId="0E42C540" w:rsidR="00DD4E02" w:rsidRDefault="000E1A47" w:rsidP="00DD4E02">
      <w:pPr>
        <w:rPr>
          <w:lang w:eastAsia="zh-CN"/>
        </w:rPr>
      </w:pPr>
      <w:r>
        <w:rPr>
          <w:b/>
          <w:lang w:eastAsia="zh-CN"/>
        </w:rPr>
        <w:t>Way Forward</w:t>
      </w:r>
      <w:r w:rsidR="00DD4E02">
        <w:rPr>
          <w:lang w:eastAsia="zh-CN"/>
        </w:rPr>
        <w:t>:</w:t>
      </w:r>
      <w:r w:rsidR="0026572A">
        <w:rPr>
          <w:lang w:eastAsia="zh-CN"/>
        </w:rPr>
        <w:t xml:space="preserve"> </w:t>
      </w:r>
      <w:r>
        <w:rPr>
          <w:lang w:eastAsia="zh-CN"/>
        </w:rPr>
        <w:t>Further discuss if t</w:t>
      </w:r>
      <w:r w:rsidR="0026572A">
        <w:rPr>
          <w:lang w:eastAsia="zh-CN"/>
        </w:rPr>
        <w:t>he s</w:t>
      </w:r>
      <w:r w:rsidR="0026572A" w:rsidRPr="0026572A">
        <w:rPr>
          <w:lang w:eastAsia="zh-CN"/>
        </w:rPr>
        <w:t xml:space="preserve">ame value </w:t>
      </w:r>
      <w:r w:rsidR="0026572A">
        <w:rPr>
          <w:lang w:eastAsia="zh-CN"/>
        </w:rPr>
        <w:t xml:space="preserve">is used </w:t>
      </w:r>
      <w:r w:rsidR="0026572A" w:rsidRPr="0026572A">
        <w:rPr>
          <w:lang w:eastAsia="zh-CN"/>
        </w:rPr>
        <w:t>for handheld UE and FWA</w:t>
      </w:r>
      <w:r w:rsidR="002168DE">
        <w:rPr>
          <w:lang w:eastAsia="zh-CN"/>
        </w:rPr>
        <w:t>.</w:t>
      </w:r>
    </w:p>
    <w:p w14:paraId="46215E47" w14:textId="77777777" w:rsidR="00DD4E02" w:rsidRDefault="00DD4E02" w:rsidP="00DD4E02">
      <w:pPr>
        <w:rPr>
          <w:lang w:eastAsia="zh-CN"/>
        </w:rPr>
      </w:pPr>
    </w:p>
    <w:p w14:paraId="092AA728" w14:textId="051AF4FF" w:rsidR="00DD4E02" w:rsidRPr="00EF3FF4" w:rsidRDefault="00DD4E02" w:rsidP="00DD4E02">
      <w:pPr>
        <w:pStyle w:val="Heading2"/>
        <w:rPr>
          <w:lang w:eastAsia="zh-CN"/>
        </w:rPr>
      </w:pPr>
      <w:r>
        <w:t>Sub-topic 1-3:</w:t>
      </w:r>
      <w:r>
        <w:tab/>
      </w:r>
      <w:r w:rsidR="00DE6EDD" w:rsidRPr="00DE6EDD">
        <w:t>ΔR</w:t>
      </w:r>
      <w:r w:rsidR="00DE6EDD" w:rsidRPr="00DD4E02">
        <w:rPr>
          <w:vertAlign w:val="subscript"/>
        </w:rPr>
        <w:t>IB,6R</w:t>
      </w:r>
      <w:r w:rsidR="00DE6EDD" w:rsidRPr="00DE6EDD">
        <w:t xml:space="preserve"> values for handheld UE and FWA</w:t>
      </w:r>
    </w:p>
    <w:p w14:paraId="445B6972" w14:textId="3295E086" w:rsidR="00DD4E02" w:rsidRDefault="00DD4E02" w:rsidP="00DD4E02">
      <w:pPr>
        <w:rPr>
          <w:lang w:eastAsia="zh-CN"/>
        </w:rPr>
      </w:pPr>
      <w:r>
        <w:rPr>
          <w:b/>
          <w:lang w:eastAsia="zh-CN"/>
        </w:rPr>
        <w:t>Way forward</w:t>
      </w:r>
      <w:r>
        <w:rPr>
          <w:lang w:eastAsia="zh-CN"/>
        </w:rPr>
        <w:t xml:space="preserve">: </w:t>
      </w:r>
      <w:r w:rsidR="008B6BD3">
        <w:rPr>
          <w:lang w:eastAsia="zh-CN"/>
        </w:rPr>
        <w:t>Fu</w:t>
      </w:r>
      <w:r>
        <w:rPr>
          <w:lang w:eastAsia="zh-CN"/>
        </w:rPr>
        <w:t>rther discus</w:t>
      </w:r>
      <w:r w:rsidR="008B6BD3">
        <w:rPr>
          <w:lang w:eastAsia="zh-CN"/>
        </w:rPr>
        <w:t xml:space="preserve">s the </w:t>
      </w:r>
      <w:r w:rsidR="00C76590" w:rsidRPr="008B6BD3">
        <w:rPr>
          <w:rFonts w:eastAsia="SimSun"/>
          <w:szCs w:val="24"/>
          <w:lang w:eastAsia="zh-CN"/>
        </w:rPr>
        <w:t>ΔR</w:t>
      </w:r>
      <w:r w:rsidR="00C76590" w:rsidRPr="008B6BD3">
        <w:rPr>
          <w:rFonts w:eastAsia="SimSun"/>
          <w:szCs w:val="24"/>
          <w:vertAlign w:val="subscript"/>
          <w:lang w:eastAsia="zh-CN"/>
        </w:rPr>
        <w:t>IB,6R</w:t>
      </w:r>
      <w:r w:rsidR="00C76590" w:rsidRPr="008B6BD3">
        <w:rPr>
          <w:rFonts w:eastAsia="SimSun"/>
          <w:szCs w:val="24"/>
          <w:lang w:eastAsia="zh-CN"/>
        </w:rPr>
        <w:t xml:space="preserve"> </w:t>
      </w:r>
      <w:r w:rsidR="00C76590">
        <w:rPr>
          <w:rFonts w:eastAsia="SimSun"/>
          <w:szCs w:val="24"/>
          <w:lang w:eastAsia="zh-CN"/>
        </w:rPr>
        <w:t>requirements</w:t>
      </w:r>
      <w:r w:rsidR="008B6BD3">
        <w:rPr>
          <w:lang w:eastAsia="zh-CN"/>
        </w:rPr>
        <w:t>.</w:t>
      </w:r>
    </w:p>
    <w:p w14:paraId="23775E09" w14:textId="77777777" w:rsidR="00DD4E02" w:rsidRDefault="00DD4E02" w:rsidP="00DD4E02">
      <w:pPr>
        <w:rPr>
          <w:lang w:eastAsia="zh-CN"/>
        </w:rPr>
      </w:pPr>
    </w:p>
    <w:p w14:paraId="75F61181" w14:textId="38445A77" w:rsidR="00DD4E02" w:rsidRPr="00AB3D40" w:rsidRDefault="00DD4E02" w:rsidP="00DD4E02">
      <w:pPr>
        <w:pStyle w:val="Heading1"/>
        <w:rPr>
          <w:lang w:eastAsia="zh-CN"/>
        </w:rPr>
      </w:pPr>
      <w:r>
        <w:t>Topic 2:</w:t>
      </w:r>
      <w:r>
        <w:tab/>
      </w:r>
      <w:r w:rsidR="002301EB" w:rsidRPr="002301EB">
        <w:rPr>
          <w:lang w:val="pt-BR"/>
        </w:rPr>
        <w:t>SRS antenna switching and ΔT</w:t>
      </w:r>
      <w:r w:rsidR="002301EB" w:rsidRPr="002301EB">
        <w:rPr>
          <w:vertAlign w:val="subscript"/>
          <w:lang w:val="pt-BR"/>
        </w:rPr>
        <w:t>RxSRS</w:t>
      </w:r>
    </w:p>
    <w:p w14:paraId="7C0A8283" w14:textId="2C593C96" w:rsidR="00DD4E02" w:rsidRPr="00EF3FF4" w:rsidRDefault="00DD4E02" w:rsidP="00DD4E02">
      <w:pPr>
        <w:pStyle w:val="Heading2"/>
        <w:rPr>
          <w:lang w:eastAsia="zh-CN"/>
        </w:rPr>
      </w:pPr>
      <w:r>
        <w:t>Sub-topic 2-1:</w:t>
      </w:r>
      <w:r>
        <w:tab/>
      </w:r>
      <w:r w:rsidR="002301EB" w:rsidRPr="002301EB">
        <w:t>SRS antenna switching configurations</w:t>
      </w:r>
    </w:p>
    <w:p w14:paraId="3A3DE589" w14:textId="630E9EF1" w:rsidR="00DD4E02" w:rsidRDefault="00DD4E02" w:rsidP="00DD4E02">
      <w:pPr>
        <w:rPr>
          <w:lang w:eastAsia="zh-CN"/>
        </w:rPr>
      </w:pPr>
      <w:r>
        <w:rPr>
          <w:b/>
          <w:lang w:eastAsia="zh-CN"/>
        </w:rPr>
        <w:t>Way forward</w:t>
      </w:r>
      <w:r>
        <w:rPr>
          <w:lang w:eastAsia="zh-CN"/>
        </w:rPr>
        <w:t xml:space="preserve">: </w:t>
      </w:r>
      <w:r w:rsidR="004F339B">
        <w:rPr>
          <w:lang w:eastAsia="zh-CN"/>
        </w:rPr>
        <w:t>Further discuss the following options</w:t>
      </w:r>
      <w:r w:rsidR="00304B83">
        <w:rPr>
          <w:lang w:eastAsia="zh-CN"/>
        </w:rPr>
        <w:t xml:space="preserve"> with a focus on 1tr6 and t2r6 for RAN4#111</w:t>
      </w:r>
      <w:r w:rsidR="004F339B">
        <w:rPr>
          <w:lang w:eastAsia="zh-CN"/>
        </w:rPr>
        <w:t>.</w:t>
      </w:r>
    </w:p>
    <w:p w14:paraId="739B7BAD" w14:textId="39568D2B" w:rsidR="00DD4E02" w:rsidRDefault="00DD4E02" w:rsidP="00DD4E02">
      <w:pPr>
        <w:pStyle w:val="B1"/>
        <w:rPr>
          <w:lang w:eastAsia="zh-CN"/>
        </w:rPr>
      </w:pPr>
      <w:r>
        <w:rPr>
          <w:lang w:eastAsia="zh-CN"/>
        </w:rPr>
        <w:t>-</w:t>
      </w:r>
      <w:r>
        <w:rPr>
          <w:lang w:eastAsia="zh-CN"/>
        </w:rPr>
        <w:tab/>
        <w:t xml:space="preserve">Option 1: </w:t>
      </w:r>
      <w:r w:rsidR="004F339B" w:rsidRPr="004F339B">
        <w:rPr>
          <w:lang w:eastAsia="zh-CN"/>
        </w:rPr>
        <w:t>Preclude t3r6 and t4r6 SRS antenna switching configuration for 6Rx in Rel-19 and update the WID objective in the next plenary.</w:t>
      </w:r>
    </w:p>
    <w:p w14:paraId="2EE4A3EB" w14:textId="56150601" w:rsidR="00DD4E02" w:rsidRDefault="00DD4E02" w:rsidP="00DD4E02">
      <w:pPr>
        <w:pStyle w:val="B1"/>
        <w:rPr>
          <w:lang w:eastAsia="zh-CN"/>
        </w:rPr>
      </w:pPr>
      <w:r>
        <w:rPr>
          <w:lang w:eastAsia="zh-CN"/>
        </w:rPr>
        <w:t>-</w:t>
      </w:r>
      <w:r>
        <w:rPr>
          <w:lang w:eastAsia="zh-CN"/>
        </w:rPr>
        <w:tab/>
        <w:t xml:space="preserve">Option 2: </w:t>
      </w:r>
      <w:r w:rsidR="004F339B" w:rsidRPr="004F339B">
        <w:rPr>
          <w:lang w:eastAsia="zh-CN"/>
        </w:rPr>
        <w:t>Preclude 3T6R AS-SRS from 6 Rx ∆</w:t>
      </w:r>
      <w:proofErr w:type="spellStart"/>
      <w:r w:rsidR="004F339B" w:rsidRPr="004F339B">
        <w:rPr>
          <w:lang w:eastAsia="zh-CN"/>
        </w:rPr>
        <w:t>T</w:t>
      </w:r>
      <w:r w:rsidR="004F339B" w:rsidRPr="004F339B">
        <w:rPr>
          <w:vertAlign w:val="subscript"/>
          <w:lang w:eastAsia="zh-CN"/>
        </w:rPr>
        <w:t>RxSRS</w:t>
      </w:r>
      <w:proofErr w:type="spellEnd"/>
      <w:r w:rsidR="004F339B" w:rsidRPr="004F339B">
        <w:rPr>
          <w:lang w:eastAsia="zh-CN"/>
        </w:rPr>
        <w:t xml:space="preserve"> requirements discussion in Rel-19 and update the WID, while inform RAN1 to start the work on enabling 4T6R AS-SRS, while RAN2 can wait for future inputs from RAN1 and RAN4.</w:t>
      </w:r>
    </w:p>
    <w:p w14:paraId="74DC9A1E" w14:textId="61441916" w:rsidR="004F339B" w:rsidRDefault="004F339B" w:rsidP="00DD4E02">
      <w:pPr>
        <w:pStyle w:val="B1"/>
        <w:rPr>
          <w:lang w:eastAsia="zh-CN"/>
        </w:rPr>
      </w:pPr>
      <w:r>
        <w:rPr>
          <w:lang w:eastAsia="zh-CN"/>
        </w:rPr>
        <w:t>-</w:t>
      </w:r>
      <w:r>
        <w:rPr>
          <w:lang w:eastAsia="zh-CN"/>
        </w:rPr>
        <w:tab/>
      </w:r>
      <w:r w:rsidRPr="004F339B">
        <w:rPr>
          <w:lang w:eastAsia="zh-CN"/>
        </w:rPr>
        <w:t>Option 3: RAN4 discussion on 6 Rx ∆</w:t>
      </w:r>
      <w:proofErr w:type="spellStart"/>
      <w:r w:rsidRPr="004F339B">
        <w:rPr>
          <w:lang w:eastAsia="zh-CN"/>
        </w:rPr>
        <w:t>T</w:t>
      </w:r>
      <w:r w:rsidRPr="004F339B">
        <w:rPr>
          <w:vertAlign w:val="subscript"/>
          <w:lang w:eastAsia="zh-CN"/>
        </w:rPr>
        <w:t>RxSRS</w:t>
      </w:r>
      <w:proofErr w:type="spellEnd"/>
      <w:r w:rsidRPr="004F339B">
        <w:rPr>
          <w:lang w:eastAsia="zh-CN"/>
        </w:rPr>
        <w:t xml:space="preserve"> requirements should focus on 1T6R and 2T6R before RAN1 conclusion on how to support 4T6R can be available</w:t>
      </w:r>
      <w:r>
        <w:rPr>
          <w:lang w:eastAsia="zh-CN"/>
        </w:rPr>
        <w:t>.</w:t>
      </w:r>
    </w:p>
    <w:p w14:paraId="447F4A64" w14:textId="541BFC69" w:rsidR="004F339B" w:rsidRDefault="004F339B" w:rsidP="004F339B">
      <w:pPr>
        <w:pStyle w:val="B1"/>
        <w:rPr>
          <w:lang w:eastAsia="zh-CN"/>
        </w:rPr>
      </w:pPr>
      <w:r>
        <w:rPr>
          <w:lang w:eastAsia="zh-CN"/>
        </w:rPr>
        <w:t>-</w:t>
      </w:r>
      <w:r>
        <w:rPr>
          <w:lang w:eastAsia="zh-CN"/>
        </w:rPr>
        <w:tab/>
        <w:t>Option 4: To specify the ∆</w:t>
      </w:r>
      <w:proofErr w:type="spellStart"/>
      <w:r>
        <w:rPr>
          <w:lang w:eastAsia="zh-CN"/>
        </w:rPr>
        <w:t>T</w:t>
      </w:r>
      <w:r w:rsidRPr="004F339B">
        <w:rPr>
          <w:vertAlign w:val="subscript"/>
          <w:lang w:eastAsia="zh-CN"/>
        </w:rPr>
        <w:t>RxSRS</w:t>
      </w:r>
      <w:proofErr w:type="spellEnd"/>
      <w:r>
        <w:rPr>
          <w:lang w:eastAsia="zh-CN"/>
        </w:rPr>
        <w:t xml:space="preserve"> for 6Rx, it is necessary to analyse the 6Rx SRS antenna switching IL below scenarios.</w:t>
      </w:r>
    </w:p>
    <w:p w14:paraId="6255B7A4" w14:textId="3D308D59" w:rsidR="004F339B" w:rsidRDefault="004F339B" w:rsidP="004F339B">
      <w:pPr>
        <w:pStyle w:val="B2"/>
        <w:rPr>
          <w:lang w:eastAsia="zh-CN"/>
        </w:rPr>
      </w:pPr>
      <w:r>
        <w:rPr>
          <w:lang w:eastAsia="zh-CN"/>
        </w:rPr>
        <w:t>-</w:t>
      </w:r>
      <w:r>
        <w:rPr>
          <w:lang w:eastAsia="zh-CN"/>
        </w:rPr>
        <w:tab/>
        <w:t>t1r6</w:t>
      </w:r>
    </w:p>
    <w:p w14:paraId="0D72FC34" w14:textId="24A2511C" w:rsidR="004F339B" w:rsidRDefault="004F339B" w:rsidP="004F339B">
      <w:pPr>
        <w:pStyle w:val="B2"/>
        <w:rPr>
          <w:lang w:eastAsia="zh-CN"/>
        </w:rPr>
      </w:pPr>
      <w:r>
        <w:rPr>
          <w:lang w:eastAsia="zh-CN"/>
        </w:rPr>
        <w:t>-</w:t>
      </w:r>
      <w:r>
        <w:rPr>
          <w:lang w:eastAsia="zh-CN"/>
        </w:rPr>
        <w:tab/>
        <w:t>t2r6</w:t>
      </w:r>
    </w:p>
    <w:p w14:paraId="0F420067" w14:textId="7FB2A05B" w:rsidR="004F339B" w:rsidRDefault="004F339B" w:rsidP="004F339B">
      <w:pPr>
        <w:pStyle w:val="B2"/>
        <w:rPr>
          <w:lang w:eastAsia="zh-CN"/>
        </w:rPr>
      </w:pPr>
      <w:r>
        <w:rPr>
          <w:lang w:eastAsia="zh-CN"/>
        </w:rPr>
        <w:t>-</w:t>
      </w:r>
      <w:r>
        <w:rPr>
          <w:lang w:eastAsia="zh-CN"/>
        </w:rPr>
        <w:tab/>
        <w:t>t4r6</w:t>
      </w:r>
    </w:p>
    <w:p w14:paraId="72163B05" w14:textId="68450D65" w:rsidR="004F339B" w:rsidRDefault="004F339B" w:rsidP="004F339B">
      <w:pPr>
        <w:pStyle w:val="B2"/>
        <w:rPr>
          <w:lang w:eastAsia="zh-CN"/>
        </w:rPr>
      </w:pPr>
      <w:r>
        <w:rPr>
          <w:lang w:eastAsia="zh-CN"/>
        </w:rPr>
        <w:t>-</w:t>
      </w:r>
      <w:r>
        <w:rPr>
          <w:lang w:eastAsia="zh-CN"/>
        </w:rPr>
        <w:tab/>
        <w:t>t1r6-t2r6</w:t>
      </w:r>
    </w:p>
    <w:p w14:paraId="59E31338" w14:textId="290259E2" w:rsidR="004F339B" w:rsidRDefault="004F339B" w:rsidP="004F339B">
      <w:pPr>
        <w:pStyle w:val="B2"/>
        <w:rPr>
          <w:lang w:eastAsia="zh-CN"/>
        </w:rPr>
      </w:pPr>
      <w:r>
        <w:rPr>
          <w:lang w:eastAsia="zh-CN"/>
        </w:rPr>
        <w:t>-</w:t>
      </w:r>
      <w:r>
        <w:rPr>
          <w:lang w:eastAsia="zh-CN"/>
        </w:rPr>
        <w:tab/>
        <w:t>t1r6-t2r6-t4r6</w:t>
      </w:r>
    </w:p>
    <w:p w14:paraId="77653477" w14:textId="3CCCAEA9" w:rsidR="004F339B" w:rsidRDefault="004F339B" w:rsidP="004F339B">
      <w:pPr>
        <w:pStyle w:val="B2"/>
        <w:rPr>
          <w:lang w:eastAsia="zh-CN"/>
        </w:rPr>
      </w:pPr>
      <w:r>
        <w:rPr>
          <w:lang w:eastAsia="zh-CN"/>
        </w:rPr>
        <w:t>-</w:t>
      </w:r>
      <w:r>
        <w:rPr>
          <w:lang w:eastAsia="zh-CN"/>
        </w:rPr>
        <w:tab/>
        <w:t>t2r6-t4r6</w:t>
      </w:r>
    </w:p>
    <w:p w14:paraId="21AC5D3D" w14:textId="4A79ECC0" w:rsidR="004F339B" w:rsidRDefault="004F339B" w:rsidP="004F339B">
      <w:pPr>
        <w:pStyle w:val="B2"/>
        <w:rPr>
          <w:lang w:eastAsia="zh-CN"/>
        </w:rPr>
      </w:pPr>
      <w:r>
        <w:rPr>
          <w:lang w:eastAsia="zh-CN"/>
        </w:rPr>
        <w:t>-</w:t>
      </w:r>
      <w:r>
        <w:rPr>
          <w:lang w:eastAsia="zh-CN"/>
        </w:rPr>
        <w:tab/>
        <w:t>t1r6-t4r6</w:t>
      </w:r>
    </w:p>
    <w:p w14:paraId="22BDA0F2" w14:textId="77777777" w:rsidR="004F339B" w:rsidRDefault="004F339B" w:rsidP="00DD4E02">
      <w:pPr>
        <w:rPr>
          <w:lang w:eastAsia="zh-CN"/>
        </w:rPr>
      </w:pPr>
    </w:p>
    <w:p w14:paraId="581D1A99" w14:textId="57885A99" w:rsidR="00DD4E02" w:rsidRPr="00EF3FF4" w:rsidRDefault="00DD4E02" w:rsidP="00DD4E02">
      <w:pPr>
        <w:pStyle w:val="Heading2"/>
        <w:rPr>
          <w:lang w:eastAsia="zh-CN"/>
        </w:rPr>
      </w:pPr>
      <w:r>
        <w:t>Sub-topic 2-2:</w:t>
      </w:r>
      <w:r>
        <w:tab/>
      </w:r>
      <w:r w:rsidR="002301EB" w:rsidRPr="002301EB">
        <w:rPr>
          <w:lang w:val="pt-BR"/>
        </w:rPr>
        <w:t>ΔT</w:t>
      </w:r>
      <w:r w:rsidR="002301EB" w:rsidRPr="002301EB">
        <w:rPr>
          <w:vertAlign w:val="subscript"/>
          <w:lang w:val="pt-BR"/>
        </w:rPr>
        <w:t>RxSRS</w:t>
      </w:r>
      <w:r w:rsidR="002301EB" w:rsidRPr="002301EB">
        <w:t xml:space="preserve"> values</w:t>
      </w:r>
    </w:p>
    <w:p w14:paraId="6F925524" w14:textId="279F6AE3" w:rsidR="00DD4E02" w:rsidRDefault="00DD4E02" w:rsidP="00DD4E02">
      <w:pPr>
        <w:rPr>
          <w:lang w:eastAsia="zh-CN"/>
        </w:rPr>
      </w:pPr>
      <w:r>
        <w:rPr>
          <w:b/>
          <w:lang w:eastAsia="zh-CN"/>
        </w:rPr>
        <w:t>Way forward</w:t>
      </w:r>
      <w:r>
        <w:rPr>
          <w:lang w:eastAsia="zh-CN"/>
        </w:rPr>
        <w:t xml:space="preserve">: </w:t>
      </w:r>
      <w:r w:rsidR="00F207B7">
        <w:rPr>
          <w:lang w:eastAsia="zh-CN"/>
        </w:rPr>
        <w:t xml:space="preserve">Further discuss the </w:t>
      </w:r>
      <w:r w:rsidR="00304B83">
        <w:rPr>
          <w:lang w:eastAsia="zh-CN"/>
        </w:rPr>
        <w:t>∆</w:t>
      </w:r>
      <w:proofErr w:type="spellStart"/>
      <w:r w:rsidR="00304B83">
        <w:rPr>
          <w:lang w:eastAsia="zh-CN"/>
        </w:rPr>
        <w:t>T</w:t>
      </w:r>
      <w:r w:rsidR="00304B83" w:rsidRPr="00F207B7">
        <w:rPr>
          <w:vertAlign w:val="subscript"/>
          <w:lang w:eastAsia="zh-CN"/>
        </w:rPr>
        <w:t>RxSRS</w:t>
      </w:r>
      <w:proofErr w:type="spellEnd"/>
      <w:r w:rsidR="00304B83">
        <w:rPr>
          <w:lang w:eastAsia="zh-CN"/>
        </w:rPr>
        <w:t xml:space="preserve"> requirements</w:t>
      </w:r>
      <w:r w:rsidR="00F207B7">
        <w:rPr>
          <w:lang w:eastAsia="zh-CN"/>
        </w:rPr>
        <w:t>.</w:t>
      </w:r>
    </w:p>
    <w:p w14:paraId="55F5D659" w14:textId="77777777" w:rsidR="00DD4E02" w:rsidRDefault="00DD4E02" w:rsidP="00DD4E02">
      <w:pPr>
        <w:rPr>
          <w:lang w:eastAsia="zh-CN"/>
        </w:rPr>
      </w:pPr>
    </w:p>
    <w:p w14:paraId="49CE82F9" w14:textId="65DCCA16" w:rsidR="0099523A" w:rsidRPr="00AB3D40" w:rsidRDefault="0099523A" w:rsidP="0099523A">
      <w:pPr>
        <w:pStyle w:val="Heading1"/>
        <w:rPr>
          <w:lang w:eastAsia="zh-CN"/>
        </w:rPr>
      </w:pPr>
      <w:r>
        <w:t>Topic 3:</w:t>
      </w:r>
      <w:r>
        <w:tab/>
      </w:r>
      <w:r w:rsidRPr="0099523A">
        <w:rPr>
          <w:lang w:val="pt-BR"/>
        </w:rPr>
        <w:t>MIMO layers</w:t>
      </w:r>
    </w:p>
    <w:p w14:paraId="12836546" w14:textId="7981B345" w:rsidR="0099523A" w:rsidRPr="00EF3FF4" w:rsidRDefault="0099523A" w:rsidP="0099523A">
      <w:pPr>
        <w:pStyle w:val="Heading2"/>
        <w:rPr>
          <w:lang w:eastAsia="zh-CN"/>
        </w:rPr>
      </w:pPr>
      <w:r>
        <w:t>Sub-topic 3-1:</w:t>
      </w:r>
      <w:r>
        <w:tab/>
      </w:r>
      <w:r w:rsidRPr="0099523A">
        <w:t xml:space="preserve">MIMO layers to be discussed in RF or </w:t>
      </w:r>
      <w:proofErr w:type="spellStart"/>
      <w:r w:rsidRPr="0099523A">
        <w:t>Demod</w:t>
      </w:r>
      <w:proofErr w:type="spellEnd"/>
      <w:r w:rsidRPr="0099523A">
        <w:t xml:space="preserve"> session</w:t>
      </w:r>
      <w:r>
        <w:t>?</w:t>
      </w:r>
    </w:p>
    <w:p w14:paraId="55D0E799" w14:textId="0D48C38B" w:rsidR="0099523A" w:rsidRDefault="0099523A" w:rsidP="0099523A">
      <w:pPr>
        <w:rPr>
          <w:lang w:eastAsia="zh-CN"/>
        </w:rPr>
      </w:pPr>
      <w:r>
        <w:rPr>
          <w:b/>
          <w:lang w:eastAsia="zh-CN"/>
        </w:rPr>
        <w:t>Agreement</w:t>
      </w:r>
      <w:r>
        <w:rPr>
          <w:lang w:eastAsia="zh-CN"/>
        </w:rPr>
        <w:t xml:space="preserve">: Number of </w:t>
      </w:r>
      <w:r w:rsidRPr="0099523A">
        <w:rPr>
          <w:lang w:eastAsia="zh-CN"/>
        </w:rPr>
        <w:t xml:space="preserve">MIMO layers </w:t>
      </w:r>
      <w:r>
        <w:rPr>
          <w:lang w:eastAsia="zh-CN"/>
        </w:rPr>
        <w:t xml:space="preserve">will </w:t>
      </w:r>
      <w:r w:rsidRPr="0099523A">
        <w:rPr>
          <w:lang w:eastAsia="zh-CN"/>
        </w:rPr>
        <w:t xml:space="preserve">be discussed in </w:t>
      </w:r>
      <w:r>
        <w:rPr>
          <w:lang w:eastAsia="zh-CN"/>
        </w:rPr>
        <w:t xml:space="preserve">the </w:t>
      </w:r>
      <w:r w:rsidRPr="0099523A">
        <w:rPr>
          <w:lang w:eastAsia="zh-CN"/>
        </w:rPr>
        <w:t xml:space="preserve">RF </w:t>
      </w:r>
      <w:r>
        <w:rPr>
          <w:lang w:eastAsia="zh-CN"/>
        </w:rPr>
        <w:t xml:space="preserve">session with involvement of </w:t>
      </w:r>
      <w:proofErr w:type="spellStart"/>
      <w:r w:rsidRPr="0099523A">
        <w:rPr>
          <w:lang w:eastAsia="zh-CN"/>
        </w:rPr>
        <w:t>Demod</w:t>
      </w:r>
      <w:proofErr w:type="spellEnd"/>
      <w:r w:rsidRPr="0099523A">
        <w:rPr>
          <w:lang w:eastAsia="zh-CN"/>
        </w:rPr>
        <w:t xml:space="preserve"> </w:t>
      </w:r>
      <w:r>
        <w:rPr>
          <w:lang w:eastAsia="zh-CN"/>
        </w:rPr>
        <w:t>experts.</w:t>
      </w:r>
    </w:p>
    <w:p w14:paraId="409EB48B" w14:textId="77777777" w:rsidR="0099523A" w:rsidRDefault="0099523A" w:rsidP="0099523A">
      <w:pPr>
        <w:rPr>
          <w:lang w:eastAsia="zh-CN"/>
        </w:rPr>
      </w:pPr>
    </w:p>
    <w:p w14:paraId="23810526" w14:textId="3C17BA72" w:rsidR="0099523A" w:rsidRPr="00EF3FF4" w:rsidRDefault="0099523A" w:rsidP="0099523A">
      <w:pPr>
        <w:pStyle w:val="Heading2"/>
        <w:rPr>
          <w:lang w:eastAsia="zh-CN"/>
        </w:rPr>
      </w:pPr>
      <w:r>
        <w:t>Sub-topic 3-2:</w:t>
      </w:r>
      <w:r>
        <w:tab/>
      </w:r>
      <w:r w:rsidRPr="0099523A">
        <w:rPr>
          <w:lang w:val="pt-BR"/>
        </w:rPr>
        <w:t>MIMO layer</w:t>
      </w:r>
      <w:r>
        <w:rPr>
          <w:lang w:val="pt-BR"/>
        </w:rPr>
        <w:t xml:space="preserve"> support</w:t>
      </w:r>
    </w:p>
    <w:p w14:paraId="0ECE74E6" w14:textId="1F9DE8FF" w:rsidR="00F601AB" w:rsidRDefault="0099523A" w:rsidP="000F7EC5">
      <w:pPr>
        <w:rPr>
          <w:lang w:eastAsia="zh-CN"/>
        </w:rPr>
      </w:pPr>
      <w:r>
        <w:rPr>
          <w:b/>
          <w:lang w:eastAsia="zh-CN"/>
        </w:rPr>
        <w:t>Way forward</w:t>
      </w:r>
      <w:r>
        <w:rPr>
          <w:lang w:eastAsia="zh-CN"/>
        </w:rPr>
        <w:t xml:space="preserve">: Further discuss </w:t>
      </w:r>
      <w:r w:rsidR="00F601AB">
        <w:rPr>
          <w:lang w:eastAsia="zh-CN"/>
        </w:rPr>
        <w:t>number of MIMO layers support for FWA devices and handhelds considering the following aspects</w:t>
      </w:r>
      <w:r w:rsidR="000F7EC5">
        <w:rPr>
          <w:lang w:eastAsia="zh-CN"/>
        </w:rPr>
        <w:t>:</w:t>
      </w:r>
    </w:p>
    <w:p w14:paraId="2167631D" w14:textId="3E0705A9" w:rsidR="00F601AB" w:rsidRDefault="00F601AB" w:rsidP="000F7EC5">
      <w:pPr>
        <w:pStyle w:val="B1"/>
        <w:rPr>
          <w:lang w:eastAsia="zh-CN"/>
        </w:rPr>
      </w:pPr>
      <w:r>
        <w:rPr>
          <w:lang w:eastAsia="zh-CN"/>
        </w:rPr>
        <w:t>-</w:t>
      </w:r>
      <w:r>
        <w:rPr>
          <w:lang w:eastAsia="zh-CN"/>
        </w:rPr>
        <w:tab/>
        <w:t>antenna correlation analysis</w:t>
      </w:r>
      <w:r w:rsidR="000F7EC5">
        <w:rPr>
          <w:lang w:eastAsia="zh-CN"/>
        </w:rPr>
        <w:t xml:space="preserve"> based on form factor constraints</w:t>
      </w:r>
    </w:p>
    <w:p w14:paraId="3E70A398" w14:textId="37784516" w:rsidR="0099523A" w:rsidRDefault="00F601AB" w:rsidP="000F7EC5">
      <w:pPr>
        <w:pStyle w:val="B1"/>
        <w:rPr>
          <w:lang w:eastAsia="zh-CN"/>
        </w:rPr>
      </w:pPr>
      <w:r>
        <w:rPr>
          <w:lang w:eastAsia="zh-CN"/>
        </w:rPr>
        <w:t>-</w:t>
      </w:r>
      <w:r>
        <w:rPr>
          <w:lang w:eastAsia="zh-CN"/>
        </w:rPr>
        <w:tab/>
        <w:t>performance simulation in comparison with 4 MIMO layer considering possible implementation constraints</w:t>
      </w:r>
    </w:p>
    <w:p w14:paraId="328A5057" w14:textId="77777777" w:rsidR="00C3578D" w:rsidRDefault="00C3578D" w:rsidP="00DD4E02">
      <w:pPr>
        <w:rPr>
          <w:lang w:eastAsia="zh-CN"/>
        </w:rPr>
      </w:pPr>
    </w:p>
    <w:p w14:paraId="3AE055F8" w14:textId="1EADDEB6" w:rsidR="00DD4E02" w:rsidRPr="00AB3D40" w:rsidRDefault="00DD4E02" w:rsidP="00DD4E02">
      <w:pPr>
        <w:pStyle w:val="Heading1"/>
        <w:rPr>
          <w:lang w:eastAsia="zh-CN"/>
        </w:rPr>
      </w:pPr>
      <w:r>
        <w:t xml:space="preserve">Topic </w:t>
      </w:r>
      <w:r w:rsidR="00C3578D">
        <w:t>4</w:t>
      </w:r>
      <w:r>
        <w:t>:</w:t>
      </w:r>
      <w:r>
        <w:tab/>
      </w:r>
      <w:r w:rsidR="002301EB" w:rsidRPr="002301EB">
        <w:rPr>
          <w:lang w:val="pt-BR"/>
        </w:rPr>
        <w:t>SRS IL imbalance issue</w:t>
      </w:r>
    </w:p>
    <w:p w14:paraId="4B4EE5D5" w14:textId="4632EEC4" w:rsidR="00DD4E02" w:rsidRPr="00EF3FF4" w:rsidRDefault="00DD4E02" w:rsidP="00DD4E02">
      <w:pPr>
        <w:pStyle w:val="Heading2"/>
        <w:rPr>
          <w:lang w:eastAsia="zh-CN"/>
        </w:rPr>
      </w:pPr>
      <w:r>
        <w:t xml:space="preserve">Sub-topic </w:t>
      </w:r>
      <w:r w:rsidR="00C3578D">
        <w:t>4</w:t>
      </w:r>
      <w:r>
        <w:t>-1:</w:t>
      </w:r>
      <w:r>
        <w:tab/>
      </w:r>
      <w:r w:rsidR="002301EB" w:rsidRPr="002301EB">
        <w:t>General consid</w:t>
      </w:r>
      <w:r w:rsidR="002301EB">
        <w:t>e</w:t>
      </w:r>
      <w:r w:rsidR="002301EB" w:rsidRPr="002301EB">
        <w:t>rations for SRS IL imbalance issue</w:t>
      </w:r>
    </w:p>
    <w:p w14:paraId="2CD3F4F2" w14:textId="77C27F13" w:rsidR="00DD4E02" w:rsidRDefault="00DD4E02" w:rsidP="00DD4E02">
      <w:pPr>
        <w:rPr>
          <w:lang w:eastAsia="zh-CN"/>
        </w:rPr>
      </w:pPr>
      <w:r>
        <w:rPr>
          <w:b/>
          <w:lang w:eastAsia="zh-CN"/>
        </w:rPr>
        <w:t>Way forward</w:t>
      </w:r>
      <w:r>
        <w:rPr>
          <w:lang w:eastAsia="zh-CN"/>
        </w:rPr>
        <w:t>:</w:t>
      </w:r>
      <w:r w:rsidR="00EB3640">
        <w:rPr>
          <w:lang w:eastAsia="zh-CN"/>
        </w:rPr>
        <w:t xml:space="preserve"> </w:t>
      </w:r>
      <w:r w:rsidR="0051361D">
        <w:rPr>
          <w:lang w:eastAsia="zh-CN"/>
        </w:rPr>
        <w:t xml:space="preserve">Further discuss the topic </w:t>
      </w:r>
      <w:r w:rsidR="00750FBF" w:rsidRPr="00750FBF">
        <w:rPr>
          <w:lang w:eastAsia="zh-CN"/>
        </w:rPr>
        <w:t>of SRS IL imbalance issues</w:t>
      </w:r>
      <w:r w:rsidR="0051361D">
        <w:rPr>
          <w:lang w:eastAsia="zh-CN"/>
        </w:rPr>
        <w:t xml:space="preserve"> with the following proposals used as a starting point</w:t>
      </w:r>
      <w:r w:rsidR="00750FBF" w:rsidRPr="00750FBF">
        <w:rPr>
          <w:lang w:eastAsia="zh-CN"/>
        </w:rPr>
        <w:t>. Whether a solution is agreeable, depends on further discussion of the following candidate solutions and/or identified issues</w:t>
      </w:r>
      <w:r w:rsidR="00750FBF">
        <w:rPr>
          <w:lang w:eastAsia="zh-CN"/>
        </w:rPr>
        <w:t>.</w:t>
      </w:r>
    </w:p>
    <w:p w14:paraId="5A68B636" w14:textId="01879515" w:rsidR="00DD4E02" w:rsidRDefault="00DD4E02" w:rsidP="00DD4E02">
      <w:pPr>
        <w:pStyle w:val="B1"/>
        <w:rPr>
          <w:lang w:eastAsia="zh-CN"/>
        </w:rPr>
      </w:pPr>
      <w:r>
        <w:rPr>
          <w:lang w:eastAsia="zh-CN"/>
        </w:rPr>
        <w:t>-</w:t>
      </w:r>
      <w:r>
        <w:rPr>
          <w:lang w:eastAsia="zh-CN"/>
        </w:rPr>
        <w:tab/>
      </w:r>
      <w:r w:rsidR="00750FBF" w:rsidRPr="00750FBF">
        <w:rPr>
          <w:lang w:eastAsia="zh-CN"/>
        </w:rPr>
        <w:t>Proposal 1: Study the issues of insertion loss imbalance across SRS ports.</w:t>
      </w:r>
    </w:p>
    <w:p w14:paraId="6F67BC50" w14:textId="532C7AD9" w:rsidR="00750FBF" w:rsidRDefault="00DD4E02" w:rsidP="00750FBF">
      <w:pPr>
        <w:pStyle w:val="B1"/>
        <w:rPr>
          <w:lang w:eastAsia="zh-CN"/>
        </w:rPr>
      </w:pPr>
      <w:r>
        <w:rPr>
          <w:lang w:eastAsia="zh-CN"/>
        </w:rPr>
        <w:t>-</w:t>
      </w:r>
      <w:r>
        <w:rPr>
          <w:lang w:eastAsia="zh-CN"/>
        </w:rPr>
        <w:tab/>
      </w:r>
      <w:r w:rsidR="00750FBF">
        <w:rPr>
          <w:lang w:eastAsia="zh-CN"/>
        </w:rPr>
        <w:t>Proposal 2: Further discuss SRS IL for 6RX type of devices taking into consideration:</w:t>
      </w:r>
    </w:p>
    <w:p w14:paraId="79B03CF9" w14:textId="7DED9213" w:rsidR="00750FBF" w:rsidRDefault="00750FBF" w:rsidP="00750FBF">
      <w:pPr>
        <w:pStyle w:val="B2"/>
        <w:rPr>
          <w:lang w:eastAsia="zh-CN"/>
        </w:rPr>
      </w:pPr>
      <w:r>
        <w:rPr>
          <w:lang w:eastAsia="zh-CN"/>
        </w:rPr>
        <w:t>-</w:t>
      </w:r>
      <w:r>
        <w:rPr>
          <w:lang w:eastAsia="zh-CN"/>
        </w:rPr>
        <w:tab/>
        <w:t>SRS insertion loss requirements for 6RX UEs</w:t>
      </w:r>
    </w:p>
    <w:p w14:paraId="79201CA8" w14:textId="7B4660F8" w:rsidR="00750FBF" w:rsidRDefault="00750FBF" w:rsidP="00750FBF">
      <w:pPr>
        <w:pStyle w:val="B2"/>
        <w:rPr>
          <w:lang w:eastAsia="zh-CN"/>
        </w:rPr>
      </w:pPr>
      <w:r>
        <w:rPr>
          <w:lang w:eastAsia="zh-CN"/>
        </w:rPr>
        <w:t>-</w:t>
      </w:r>
      <w:r>
        <w:rPr>
          <w:lang w:eastAsia="zh-CN"/>
        </w:rPr>
        <w:tab/>
        <w:t>SRS IL impact on performance</w:t>
      </w:r>
    </w:p>
    <w:p w14:paraId="5FF85124" w14:textId="4AB519B4" w:rsidR="00750FBF" w:rsidRDefault="00750FBF" w:rsidP="00750FBF">
      <w:pPr>
        <w:pStyle w:val="B2"/>
        <w:rPr>
          <w:lang w:eastAsia="zh-CN"/>
        </w:rPr>
      </w:pPr>
      <w:r>
        <w:rPr>
          <w:lang w:eastAsia="zh-CN"/>
        </w:rPr>
        <w:t>-</w:t>
      </w:r>
      <w:r>
        <w:rPr>
          <w:lang w:eastAsia="zh-CN"/>
        </w:rPr>
        <w:tab/>
        <w:t>SRS insertion loss compensation</w:t>
      </w:r>
    </w:p>
    <w:p w14:paraId="7E232EB3" w14:textId="63799D22" w:rsidR="00DD4E02" w:rsidRDefault="00750FBF" w:rsidP="00750FBF">
      <w:pPr>
        <w:pStyle w:val="B2"/>
        <w:rPr>
          <w:lang w:eastAsia="zh-CN"/>
        </w:rPr>
      </w:pPr>
      <w:r>
        <w:rPr>
          <w:lang w:eastAsia="zh-CN"/>
        </w:rPr>
        <w:t>-</w:t>
      </w:r>
      <w:r>
        <w:rPr>
          <w:lang w:eastAsia="zh-CN"/>
        </w:rPr>
        <w:tab/>
        <w:t>UE assistance on SRS insertion loss (power imbalance)</w:t>
      </w:r>
    </w:p>
    <w:p w14:paraId="0A9B8045" w14:textId="379F2E78" w:rsidR="00EB3640" w:rsidRDefault="00EB3640" w:rsidP="00750FBF">
      <w:pPr>
        <w:pStyle w:val="B2"/>
        <w:rPr>
          <w:lang w:eastAsia="zh-CN"/>
        </w:rPr>
      </w:pPr>
      <w:r>
        <w:rPr>
          <w:lang w:eastAsia="zh-CN"/>
        </w:rPr>
        <w:t>-</w:t>
      </w:r>
      <w:r>
        <w:rPr>
          <w:lang w:eastAsia="zh-CN"/>
        </w:rPr>
        <w:tab/>
        <w:t>Others</w:t>
      </w:r>
    </w:p>
    <w:p w14:paraId="60CA25B3" w14:textId="5C0FFB4A" w:rsidR="00750FBF" w:rsidRDefault="00750FBF" w:rsidP="00750FBF">
      <w:pPr>
        <w:pStyle w:val="B1"/>
        <w:rPr>
          <w:lang w:eastAsia="zh-CN"/>
        </w:rPr>
      </w:pPr>
      <w:r>
        <w:rPr>
          <w:lang w:eastAsia="zh-CN"/>
        </w:rPr>
        <w:t>-</w:t>
      </w:r>
      <w:r>
        <w:rPr>
          <w:lang w:eastAsia="zh-CN"/>
        </w:rPr>
        <w:tab/>
        <w:t xml:space="preserve">Proposal </w:t>
      </w:r>
      <w:r w:rsidR="00EB3640">
        <w:rPr>
          <w:lang w:eastAsia="zh-CN"/>
        </w:rPr>
        <w:t>3</w:t>
      </w:r>
      <w:r>
        <w:rPr>
          <w:lang w:eastAsia="zh-CN"/>
        </w:rPr>
        <w:t>: Companies should, independent of their view, provide constructive technical inputs on SRS TX power imbalance topic.</w:t>
      </w:r>
    </w:p>
    <w:p w14:paraId="74DB2DFE" w14:textId="77777777" w:rsidR="00750FBF" w:rsidRDefault="00750FBF" w:rsidP="00DD4E02">
      <w:pPr>
        <w:rPr>
          <w:lang w:eastAsia="zh-CN"/>
        </w:rPr>
      </w:pPr>
    </w:p>
    <w:p w14:paraId="33C28D38" w14:textId="0DAB4423" w:rsidR="00DD4E02" w:rsidRPr="00EF3FF4" w:rsidRDefault="00DD4E02" w:rsidP="00DD4E02">
      <w:pPr>
        <w:pStyle w:val="Heading2"/>
        <w:rPr>
          <w:lang w:eastAsia="zh-CN"/>
        </w:rPr>
      </w:pPr>
      <w:r>
        <w:t xml:space="preserve">Sub-topic </w:t>
      </w:r>
      <w:r w:rsidR="00C3578D">
        <w:t>4</w:t>
      </w:r>
      <w:r>
        <w:t>-2:</w:t>
      </w:r>
      <w:r>
        <w:tab/>
      </w:r>
      <w:r w:rsidR="00BC0CB5" w:rsidRPr="00BC0CB5">
        <w:t>Candidate solutions for the SRS IL imbalance issue</w:t>
      </w:r>
    </w:p>
    <w:p w14:paraId="49B0754F" w14:textId="0AB75720" w:rsidR="00DD4E02" w:rsidRDefault="00DD4E02" w:rsidP="00356790">
      <w:pPr>
        <w:rPr>
          <w:lang w:eastAsia="zh-CN"/>
        </w:rPr>
      </w:pPr>
      <w:r>
        <w:rPr>
          <w:b/>
          <w:lang w:eastAsia="zh-CN"/>
        </w:rPr>
        <w:t>Way forward</w:t>
      </w:r>
      <w:r>
        <w:rPr>
          <w:lang w:eastAsia="zh-CN"/>
        </w:rPr>
        <w:t xml:space="preserve">: </w:t>
      </w:r>
      <w:r w:rsidR="00356790" w:rsidRPr="00356790">
        <w:rPr>
          <w:lang w:eastAsia="zh-CN"/>
        </w:rPr>
        <w:t>Further discuss the following options</w:t>
      </w:r>
      <w:r w:rsidR="00356790">
        <w:rPr>
          <w:lang w:eastAsia="zh-CN"/>
        </w:rPr>
        <w:t xml:space="preserve"> considering the UE behaviour in terms of the IL imbalance compensation and whether the UE can compensate the IL imbalance for AS-SRS for all power levels and whether NW and UE have consistent understanding for the possible compensation.</w:t>
      </w:r>
    </w:p>
    <w:p w14:paraId="5D5018D1" w14:textId="6EE89099" w:rsidR="00356790" w:rsidRDefault="00DD4E02" w:rsidP="00356790">
      <w:pPr>
        <w:pStyle w:val="B1"/>
        <w:rPr>
          <w:lang w:eastAsia="zh-CN"/>
        </w:rPr>
      </w:pPr>
      <w:r>
        <w:rPr>
          <w:lang w:eastAsia="zh-CN"/>
        </w:rPr>
        <w:t>-</w:t>
      </w:r>
      <w:r>
        <w:rPr>
          <w:lang w:eastAsia="zh-CN"/>
        </w:rPr>
        <w:tab/>
        <w:t xml:space="preserve">Option 1: </w:t>
      </w:r>
      <w:r w:rsidR="00356790">
        <w:rPr>
          <w:lang w:eastAsia="zh-CN"/>
        </w:rPr>
        <w:t>Specify UE behaviour and requirements for scenarios, when UE has sufficient power to compensate the power imbalance (Case 2) and require UE to perform SRS IL compensation up to the maximum power capabilities.</w:t>
      </w:r>
    </w:p>
    <w:p w14:paraId="64D500C3" w14:textId="24C5CF98" w:rsidR="00356790" w:rsidRDefault="00356790" w:rsidP="00356790">
      <w:pPr>
        <w:pStyle w:val="B2"/>
        <w:rPr>
          <w:lang w:eastAsia="zh-CN"/>
        </w:rPr>
      </w:pPr>
      <w:r>
        <w:rPr>
          <w:lang w:eastAsia="zh-CN"/>
        </w:rPr>
        <w:t>-</w:t>
      </w:r>
      <w:r>
        <w:rPr>
          <w:lang w:eastAsia="zh-CN"/>
        </w:rPr>
        <w:tab/>
      </w:r>
      <w:r w:rsidRPr="00356790">
        <w:rPr>
          <w:b/>
          <w:bCs/>
          <w:lang w:eastAsia="zh-CN"/>
        </w:rPr>
        <w:t>Case 1 (non near max Tx power)</w:t>
      </w:r>
      <w:r>
        <w:rPr>
          <w:lang w:eastAsia="zh-CN"/>
        </w:rPr>
        <w:t>: In this scenario the SRS transmission power (P</w:t>
      </w:r>
      <w:r w:rsidRPr="00356790">
        <w:rPr>
          <w:vertAlign w:val="subscript"/>
          <w:lang w:eastAsia="zh-CN"/>
        </w:rPr>
        <w:t>SRS</w:t>
      </w:r>
      <w:r>
        <w:rPr>
          <w:lang w:eastAsia="zh-CN"/>
        </w:rPr>
        <w:t xml:space="preserve">) is below </w:t>
      </w:r>
      <w:proofErr w:type="spellStart"/>
      <w:r>
        <w:rPr>
          <w:lang w:eastAsia="zh-CN"/>
        </w:rPr>
        <w:t>P</w:t>
      </w:r>
      <w:r w:rsidRPr="00356790">
        <w:rPr>
          <w:vertAlign w:val="subscript"/>
          <w:lang w:eastAsia="zh-CN"/>
        </w:rPr>
        <w:t>CMAX_L,f,c</w:t>
      </w:r>
      <w:proofErr w:type="spellEnd"/>
      <w:r>
        <w:rPr>
          <w:lang w:eastAsia="zh-CN"/>
        </w:rP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5A8B214A" w14:textId="033DA352" w:rsidR="00356790" w:rsidRDefault="00356790" w:rsidP="00356790">
      <w:pPr>
        <w:pStyle w:val="B2"/>
        <w:rPr>
          <w:lang w:eastAsia="zh-CN"/>
        </w:rPr>
      </w:pPr>
      <w:r>
        <w:rPr>
          <w:lang w:eastAsia="zh-CN"/>
        </w:rPr>
        <w:t>-</w:t>
      </w:r>
      <w:r>
        <w:rPr>
          <w:lang w:eastAsia="zh-CN"/>
        </w:rPr>
        <w:tab/>
      </w:r>
      <w:r w:rsidRPr="00356790">
        <w:rPr>
          <w:b/>
          <w:bCs/>
          <w:lang w:eastAsia="zh-CN"/>
        </w:rPr>
        <w:t>Case 2 (near max Tx power)</w:t>
      </w:r>
      <w:r>
        <w:rPr>
          <w:lang w:eastAsia="zh-CN"/>
        </w:rPr>
        <w:t xml:space="preserve">: In this scenario the actual required SRS transmission power is higher than </w:t>
      </w:r>
      <w:proofErr w:type="spellStart"/>
      <w:r>
        <w:rPr>
          <w:lang w:eastAsia="zh-CN"/>
        </w:rPr>
        <w:t>P</w:t>
      </w:r>
      <w:r w:rsidRPr="00356790">
        <w:rPr>
          <w:vertAlign w:val="subscript"/>
          <w:lang w:eastAsia="zh-CN"/>
        </w:rPr>
        <w:t>CMAX_L,f,c</w:t>
      </w:r>
      <w:proofErr w:type="spellEnd"/>
      <w:r>
        <w:rPr>
          <w:lang w:eastAsia="zh-CN"/>
        </w:rPr>
        <w:t xml:space="preserve">, but is still below the max transmission power </w:t>
      </w:r>
      <w:proofErr w:type="spellStart"/>
      <w:r>
        <w:rPr>
          <w:lang w:eastAsia="zh-CN"/>
        </w:rPr>
        <w:t>P</w:t>
      </w:r>
      <w:r w:rsidRPr="00356790">
        <w:rPr>
          <w:vertAlign w:val="subscript"/>
          <w:lang w:eastAsia="zh-CN"/>
        </w:rPr>
        <w:t>CMAX_</w:t>
      </w:r>
      <w:r>
        <w:rPr>
          <w:vertAlign w:val="subscript"/>
          <w:lang w:eastAsia="zh-CN"/>
        </w:rPr>
        <w:t>H</w:t>
      </w:r>
      <w:r w:rsidRPr="00356790">
        <w:rPr>
          <w:vertAlign w:val="subscript"/>
          <w:lang w:eastAsia="zh-CN"/>
        </w:rPr>
        <w:t>,f,c</w:t>
      </w:r>
      <w:proofErr w:type="spellEnd"/>
      <w:r>
        <w:rPr>
          <w:lang w:eastAsia="zh-CN"/>
        </w:rPr>
        <w:t xml:space="preserve">. Based on the interpretation of TS 38.101-1 above, in this case the UE behaviour is undefined and UE may or may not perform SRS IL compensation. </w:t>
      </w:r>
    </w:p>
    <w:p w14:paraId="11913AFB" w14:textId="187E65CF" w:rsidR="00DD4E02" w:rsidRDefault="00356790" w:rsidP="00356790">
      <w:pPr>
        <w:pStyle w:val="B2"/>
        <w:rPr>
          <w:lang w:eastAsia="zh-CN"/>
        </w:rPr>
      </w:pPr>
      <w:r>
        <w:rPr>
          <w:lang w:eastAsia="zh-CN"/>
        </w:rPr>
        <w:t>-</w:t>
      </w:r>
      <w:r>
        <w:rPr>
          <w:lang w:eastAsia="zh-CN"/>
        </w:rPr>
        <w:tab/>
      </w:r>
      <w:r w:rsidRPr="00356790">
        <w:rPr>
          <w:b/>
          <w:bCs/>
          <w:lang w:eastAsia="zh-CN"/>
        </w:rPr>
        <w:t>Case 3 (max Tx power)</w:t>
      </w:r>
      <w:r>
        <w:rPr>
          <w:lang w:eastAsia="zh-CN"/>
        </w:rPr>
        <w:t xml:space="preserve">: In this scenario the actual required SRS transmission power is equal to </w:t>
      </w:r>
      <w:proofErr w:type="spellStart"/>
      <w:r>
        <w:rPr>
          <w:lang w:eastAsia="zh-CN"/>
        </w:rPr>
        <w:t>P</w:t>
      </w:r>
      <w:r w:rsidRPr="00356790">
        <w:rPr>
          <w:vertAlign w:val="subscript"/>
          <w:lang w:eastAsia="zh-CN"/>
        </w:rPr>
        <w:t>CMAX_</w:t>
      </w:r>
      <w:r>
        <w:rPr>
          <w:vertAlign w:val="subscript"/>
          <w:lang w:eastAsia="zh-CN"/>
        </w:rPr>
        <w:t>H</w:t>
      </w:r>
      <w:r w:rsidRPr="00356790">
        <w:rPr>
          <w:vertAlign w:val="subscript"/>
          <w:lang w:eastAsia="zh-CN"/>
        </w:rPr>
        <w:t>,f,c</w:t>
      </w:r>
      <w:proofErr w:type="spellEnd"/>
      <w:r>
        <w:rPr>
          <w:lang w:eastAsia="zh-CN"/>
        </w:rPr>
        <w:t>. (i.e. hypothetical scenario). In this case UE is not capable to perform any SRS IL compensation.</w:t>
      </w:r>
    </w:p>
    <w:p w14:paraId="57AD1BF7" w14:textId="762A7CE3" w:rsidR="00867847" w:rsidRDefault="00867847" w:rsidP="00867847">
      <w:pPr>
        <w:pStyle w:val="TH"/>
        <w:rPr>
          <w:lang w:eastAsia="zh-CN"/>
        </w:rPr>
      </w:pPr>
      <w:r w:rsidRPr="00CA17F3">
        <w:object w:dxaOrig="6101" w:dyaOrig="4570" w14:anchorId="0CA6C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85.5pt" o:ole="">
            <v:imagedata r:id="rId7" o:title=""/>
          </v:shape>
          <o:OLEObject Type="Embed" ProgID="Visio.Drawing.15" ShapeID="_x0000_i1025" DrawAspect="Content" ObjectID="_1774988473" r:id="rId8"/>
        </w:object>
      </w:r>
    </w:p>
    <w:p w14:paraId="0B907C83" w14:textId="14AE2D4B" w:rsidR="00DD4E02" w:rsidRDefault="00DD4E02" w:rsidP="00DD4E02">
      <w:pPr>
        <w:pStyle w:val="B1"/>
        <w:rPr>
          <w:lang w:eastAsia="zh-CN"/>
        </w:rPr>
      </w:pPr>
      <w:r>
        <w:rPr>
          <w:lang w:eastAsia="zh-CN"/>
        </w:rPr>
        <w:t>-</w:t>
      </w:r>
      <w:r>
        <w:rPr>
          <w:lang w:eastAsia="zh-CN"/>
        </w:rPr>
        <w:tab/>
      </w:r>
      <w:r w:rsidR="00356790" w:rsidRPr="00356790">
        <w:rPr>
          <w:lang w:eastAsia="zh-CN"/>
        </w:rPr>
        <w:t>Option 2: At the current stage, the SRS IL imbalance does not affect the practical system performance, nor any enhancement to resolve the issue would work effectively.</w:t>
      </w:r>
    </w:p>
    <w:p w14:paraId="6A914C0E" w14:textId="0152B095" w:rsidR="00356790" w:rsidRDefault="00356790" w:rsidP="00DD4E02">
      <w:pPr>
        <w:pStyle w:val="B1"/>
        <w:rPr>
          <w:lang w:eastAsia="zh-CN"/>
        </w:rPr>
      </w:pPr>
      <w:r>
        <w:rPr>
          <w:lang w:eastAsia="zh-CN"/>
        </w:rPr>
        <w:t>-</w:t>
      </w:r>
      <w:r>
        <w:rPr>
          <w:lang w:eastAsia="zh-CN"/>
        </w:rPr>
        <w:tab/>
      </w:r>
      <w:r w:rsidRPr="00356790">
        <w:rPr>
          <w:lang w:eastAsia="zh-CN"/>
        </w:rPr>
        <w:t>Option 3: Not specifying reporting of SRS IL offsets due to IL imbalance.</w:t>
      </w:r>
    </w:p>
    <w:p w14:paraId="0DEF488C" w14:textId="608E9EA2" w:rsidR="00356790" w:rsidRDefault="00356790" w:rsidP="00356790">
      <w:pPr>
        <w:pStyle w:val="B1"/>
        <w:rPr>
          <w:lang w:eastAsia="zh-CN"/>
        </w:rPr>
      </w:pPr>
      <w:r>
        <w:rPr>
          <w:lang w:eastAsia="zh-CN"/>
        </w:rPr>
        <w:t>-</w:t>
      </w:r>
      <w:r>
        <w:rPr>
          <w:lang w:eastAsia="zh-CN"/>
        </w:rPr>
        <w:tab/>
        <w:t>Option 4: IL imbalance reporting mechanism for SRS AS including both static reporting and dynamic reporting</w:t>
      </w:r>
      <w:r w:rsidR="00AB371D">
        <w:rPr>
          <w:lang w:eastAsia="zh-CN"/>
        </w:rPr>
        <w:t>.</w:t>
      </w:r>
    </w:p>
    <w:p w14:paraId="2FBEE7CB" w14:textId="07EF495C" w:rsidR="00356790" w:rsidRDefault="00356790" w:rsidP="00356790">
      <w:pPr>
        <w:pStyle w:val="B2"/>
        <w:rPr>
          <w:lang w:eastAsia="zh-CN"/>
        </w:rPr>
      </w:pPr>
      <w:r>
        <w:rPr>
          <w:lang w:eastAsia="zh-CN"/>
        </w:rPr>
        <w:t>-</w:t>
      </w:r>
      <w:r>
        <w:rPr>
          <w:lang w:eastAsia="zh-CN"/>
        </w:rPr>
        <w:tab/>
        <w:t>Static reporting is up to UE implementation, and UE needs to indicate the power compensation behaviour to NW if UE reports statically.</w:t>
      </w:r>
    </w:p>
    <w:p w14:paraId="0E67F6A2" w14:textId="0632CBD5" w:rsidR="00356790" w:rsidRDefault="00356790" w:rsidP="00356790">
      <w:pPr>
        <w:pStyle w:val="B2"/>
        <w:rPr>
          <w:lang w:eastAsia="zh-CN"/>
        </w:rPr>
      </w:pPr>
      <w:r>
        <w:rPr>
          <w:lang w:eastAsia="zh-CN"/>
        </w:rPr>
        <w:t>-</w:t>
      </w:r>
      <w:r>
        <w:rPr>
          <w:lang w:eastAsia="zh-CN"/>
        </w:rPr>
        <w:tab/>
        <w:t xml:space="preserve">Dynamic reporting for actual SRS IL reporting for each </w:t>
      </w:r>
      <w:r w:rsidRPr="00867847">
        <w:rPr>
          <w:i/>
          <w:iCs/>
          <w:lang w:eastAsia="zh-CN"/>
        </w:rPr>
        <w:t>SRS-</w:t>
      </w:r>
      <w:proofErr w:type="spellStart"/>
      <w:r w:rsidRPr="00867847">
        <w:rPr>
          <w:i/>
          <w:iCs/>
          <w:lang w:eastAsia="zh-CN"/>
        </w:rPr>
        <w:t>TxSwitch</w:t>
      </w:r>
      <w:proofErr w:type="spellEnd"/>
      <w:r>
        <w:rPr>
          <w:lang w:eastAsia="zh-CN"/>
        </w:rPr>
        <w:t xml:space="preserve"> pattern, and several threshold</w:t>
      </w:r>
      <w:r w:rsidR="00867847">
        <w:rPr>
          <w:lang w:eastAsia="zh-CN"/>
        </w:rPr>
        <w:t>s</w:t>
      </w:r>
      <w:r>
        <w:rPr>
          <w:lang w:eastAsia="zh-CN"/>
        </w:rPr>
        <w:t xml:space="preserve"> associated with capability class for the actual SRS IL reporting can be considered.</w:t>
      </w:r>
    </w:p>
    <w:p w14:paraId="6B21F0D2" w14:textId="2844DD9D" w:rsidR="00356790" w:rsidRDefault="00356790" w:rsidP="00356790">
      <w:pPr>
        <w:pStyle w:val="B1"/>
        <w:rPr>
          <w:lang w:eastAsia="zh-CN"/>
        </w:rPr>
      </w:pPr>
      <w:r>
        <w:rPr>
          <w:lang w:eastAsia="zh-CN"/>
        </w:rPr>
        <w:t>-</w:t>
      </w:r>
      <w:r>
        <w:rPr>
          <w:lang w:eastAsia="zh-CN"/>
        </w:rPr>
        <w:tab/>
        <w:t>Option 5: IL imbalance reporting mechanism for SRS AS including both the configured maximum output power per SRS resource and the power headroom per SRS resource</w:t>
      </w:r>
      <w:r w:rsidR="00AB371D">
        <w:rPr>
          <w:lang w:eastAsia="zh-CN"/>
        </w:rPr>
        <w:t>.</w:t>
      </w:r>
    </w:p>
    <w:p w14:paraId="0DB19A87" w14:textId="5E93C459" w:rsidR="00356790" w:rsidRDefault="00356790" w:rsidP="00356790">
      <w:pPr>
        <w:pStyle w:val="B2"/>
        <w:rPr>
          <w:lang w:eastAsia="zh-CN"/>
        </w:rPr>
      </w:pPr>
      <w:r>
        <w:rPr>
          <w:lang w:eastAsia="zh-CN"/>
        </w:rPr>
        <w:t>-</w:t>
      </w:r>
      <w:r>
        <w:rPr>
          <w:lang w:eastAsia="zh-CN"/>
        </w:rPr>
        <w:tab/>
        <w:t>The PH used for the SRS resource can be a Type 3 but used for a new MAC-CE “SRS resource power report” and can be used also for a carrier configured for PUSCH transmission.</w:t>
      </w:r>
    </w:p>
    <w:p w14:paraId="2534342B" w14:textId="3ECD4CB8" w:rsidR="00356790" w:rsidRDefault="00866722" w:rsidP="00275CEE">
      <w:pPr>
        <w:pStyle w:val="B1"/>
        <w:rPr>
          <w:lang w:eastAsia="zh-CN"/>
        </w:rPr>
      </w:pPr>
      <w:r>
        <w:rPr>
          <w:lang w:eastAsia="zh-CN"/>
        </w:rPr>
        <w:t>-</w:t>
      </w:r>
      <w:r>
        <w:rPr>
          <w:lang w:eastAsia="zh-CN"/>
        </w:rPr>
        <w:tab/>
        <w:t>Other options are not precluded.</w:t>
      </w:r>
    </w:p>
    <w:p w14:paraId="27EFE2A3" w14:textId="77777777" w:rsidR="00753A48" w:rsidRDefault="00753A48" w:rsidP="003B1367">
      <w:pPr>
        <w:rPr>
          <w:lang w:eastAsia="zh-CN"/>
        </w:rPr>
      </w:pPr>
    </w:p>
    <w:p w14:paraId="2F8806DB" w14:textId="2C35D317" w:rsidR="00EB3640" w:rsidRDefault="00EB3640" w:rsidP="003B1367">
      <w:pPr>
        <w:rPr>
          <w:lang w:eastAsia="zh-CN"/>
        </w:rPr>
      </w:pPr>
      <w:r>
        <w:rPr>
          <w:lang w:eastAsia="zh-CN"/>
        </w:rPr>
        <w:t>Consider some clarifications according to the RAN1 and RAN4 specs.</w:t>
      </w:r>
    </w:p>
    <w:p w14:paraId="107BD727" w14:textId="77777777" w:rsidR="00EB3640" w:rsidRDefault="00EB3640" w:rsidP="003B1367">
      <w:pPr>
        <w:pStyle w:val="B1"/>
        <w:rPr>
          <w:lang w:eastAsia="zh-CN"/>
        </w:rPr>
      </w:pPr>
      <w:r>
        <w:rPr>
          <w:lang w:eastAsia="zh-CN"/>
        </w:rPr>
        <w:t>-</w:t>
      </w:r>
      <w:r>
        <w:rPr>
          <w:lang w:eastAsia="zh-CN"/>
        </w:rPr>
        <w:tab/>
        <w:t>RAN1 specification on power control doesn’t require or imply that UE shall apply the same P</w:t>
      </w:r>
      <w:r w:rsidRPr="00750FBF">
        <w:rPr>
          <w:vertAlign w:val="subscript"/>
          <w:lang w:eastAsia="zh-CN"/>
        </w:rPr>
        <w:t>CMAX</w:t>
      </w:r>
      <w:r>
        <w:rPr>
          <w:lang w:eastAsia="zh-CN"/>
        </w:rPr>
        <w:t xml:space="preserve"> for all AS-SRS transmission occasions</w:t>
      </w:r>
    </w:p>
    <w:p w14:paraId="79F9B39A" w14:textId="77777777" w:rsidR="00EB3640" w:rsidRDefault="00EB3640" w:rsidP="003B1367">
      <w:pPr>
        <w:pStyle w:val="B1"/>
        <w:rPr>
          <w:lang w:eastAsia="zh-CN"/>
        </w:rPr>
      </w:pPr>
      <w:r>
        <w:rPr>
          <w:lang w:eastAsia="zh-CN"/>
        </w:rPr>
        <w:t>-</w:t>
      </w:r>
      <w:r>
        <w:rPr>
          <w:lang w:eastAsia="zh-CN"/>
        </w:rPr>
        <w:tab/>
        <w:t>Under the minimum requirement ∆</w:t>
      </w:r>
      <w:proofErr w:type="spellStart"/>
      <w:r>
        <w:rPr>
          <w:lang w:eastAsia="zh-CN"/>
        </w:rPr>
        <w:t>T</w:t>
      </w:r>
      <w:r w:rsidRPr="00750FBF">
        <w:rPr>
          <w:vertAlign w:val="subscript"/>
          <w:lang w:eastAsia="zh-CN"/>
        </w:rPr>
        <w:t>RxSRS</w:t>
      </w:r>
      <w:proofErr w:type="spellEnd"/>
      <w:r>
        <w:rPr>
          <w:lang w:eastAsia="zh-CN"/>
        </w:rPr>
        <w:t xml:space="preserve"> defined in RAN4 specification, it is up to UE implementation whether to apply exact value for corresponding AS-SRS transmission occasions.</w:t>
      </w:r>
    </w:p>
    <w:p w14:paraId="6A33CD28" w14:textId="77777777" w:rsidR="00C3578D" w:rsidRDefault="00C3578D" w:rsidP="00C3578D">
      <w:pPr>
        <w:rPr>
          <w:lang w:eastAsia="zh-CN"/>
        </w:rPr>
      </w:pPr>
    </w:p>
    <w:sectPr w:rsidR="00C3578D" w:rsidSect="0044639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CAAB4" w14:textId="77777777" w:rsidR="00446399" w:rsidRPr="00A10429" w:rsidRDefault="00446399" w:rsidP="0064547A">
      <w:pPr>
        <w:spacing w:after="0"/>
        <w:rPr>
          <w:kern w:val="2"/>
          <w:lang w:eastAsia="zh-CN"/>
        </w:rPr>
      </w:pPr>
      <w:r>
        <w:separator/>
      </w:r>
    </w:p>
  </w:endnote>
  <w:endnote w:type="continuationSeparator" w:id="0">
    <w:p w14:paraId="17DE9635" w14:textId="77777777" w:rsidR="00446399" w:rsidRPr="00A10429" w:rsidRDefault="0044639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DA8AF" w14:textId="77777777" w:rsidR="00446399" w:rsidRPr="00A10429" w:rsidRDefault="00446399" w:rsidP="0064547A">
      <w:pPr>
        <w:spacing w:after="0"/>
        <w:rPr>
          <w:kern w:val="2"/>
          <w:lang w:eastAsia="zh-CN"/>
        </w:rPr>
      </w:pPr>
      <w:r>
        <w:separator/>
      </w:r>
    </w:p>
  </w:footnote>
  <w:footnote w:type="continuationSeparator" w:id="0">
    <w:p w14:paraId="7744DF6D" w14:textId="77777777" w:rsidR="00446399" w:rsidRPr="00A10429" w:rsidRDefault="0044639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8733E3"/>
    <w:multiLevelType w:val="hybridMultilevel"/>
    <w:tmpl w:val="7D5A869C"/>
    <w:lvl w:ilvl="0" w:tplc="1E9A837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857CA5"/>
    <w:multiLevelType w:val="hybridMultilevel"/>
    <w:tmpl w:val="0D3C0B0C"/>
    <w:lvl w:ilvl="0" w:tplc="1E9A83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5"/>
  </w:num>
  <w:num w:numId="2" w16cid:durableId="767700499">
    <w:abstractNumId w:val="12"/>
  </w:num>
  <w:num w:numId="3" w16cid:durableId="980884213">
    <w:abstractNumId w:val="23"/>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5"/>
  </w:num>
  <w:num w:numId="10" w16cid:durableId="1699429464">
    <w:abstractNumId w:val="25"/>
  </w:num>
  <w:num w:numId="11" w16cid:durableId="1062680395">
    <w:abstractNumId w:val="1"/>
  </w:num>
  <w:num w:numId="12" w16cid:durableId="2118793171">
    <w:abstractNumId w:val="7"/>
  </w:num>
  <w:num w:numId="13" w16cid:durableId="1243837963">
    <w:abstractNumId w:val="6"/>
  </w:num>
  <w:num w:numId="14" w16cid:durableId="1296058729">
    <w:abstractNumId w:val="22"/>
  </w:num>
  <w:num w:numId="15" w16cid:durableId="1988124532">
    <w:abstractNumId w:val="25"/>
  </w:num>
  <w:num w:numId="16" w16cid:durableId="563225832">
    <w:abstractNumId w:val="25"/>
  </w:num>
  <w:num w:numId="17" w16cid:durableId="599262311">
    <w:abstractNumId w:val="15"/>
  </w:num>
  <w:num w:numId="18" w16cid:durableId="161748096">
    <w:abstractNumId w:val="26"/>
  </w:num>
  <w:num w:numId="19" w16cid:durableId="573126915">
    <w:abstractNumId w:val="25"/>
  </w:num>
  <w:num w:numId="20" w16cid:durableId="2004045065">
    <w:abstractNumId w:val="5"/>
  </w:num>
  <w:num w:numId="21" w16cid:durableId="584807274">
    <w:abstractNumId w:val="25"/>
  </w:num>
  <w:num w:numId="22" w16cid:durableId="181170718">
    <w:abstractNumId w:val="25"/>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302808032">
    <w:abstractNumId w:val="24"/>
  </w:num>
  <w:num w:numId="33" w16cid:durableId="1660378705">
    <w:abstractNumId w:val="20"/>
  </w:num>
  <w:num w:numId="34" w16cid:durableId="158834687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6D0"/>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A47"/>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0F7EC5"/>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67E02"/>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453"/>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951"/>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8DE"/>
    <w:rsid w:val="002173C7"/>
    <w:rsid w:val="00217A80"/>
    <w:rsid w:val="0022200D"/>
    <w:rsid w:val="00222346"/>
    <w:rsid w:val="00222BE2"/>
    <w:rsid w:val="00223700"/>
    <w:rsid w:val="00223FC1"/>
    <w:rsid w:val="0022422B"/>
    <w:rsid w:val="0022451D"/>
    <w:rsid w:val="00225AF7"/>
    <w:rsid w:val="002262AF"/>
    <w:rsid w:val="0022640E"/>
    <w:rsid w:val="0022659A"/>
    <w:rsid w:val="002267D6"/>
    <w:rsid w:val="00226E46"/>
    <w:rsid w:val="00227636"/>
    <w:rsid w:val="00230138"/>
    <w:rsid w:val="002301EB"/>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72A"/>
    <w:rsid w:val="00270F84"/>
    <w:rsid w:val="00270F85"/>
    <w:rsid w:val="00271102"/>
    <w:rsid w:val="0027165B"/>
    <w:rsid w:val="00272043"/>
    <w:rsid w:val="002733D6"/>
    <w:rsid w:val="00274A7B"/>
    <w:rsid w:val="002753F6"/>
    <w:rsid w:val="002758E6"/>
    <w:rsid w:val="00275C6C"/>
    <w:rsid w:val="00275CEE"/>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87A"/>
    <w:rsid w:val="00304B8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790"/>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367"/>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01C"/>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B0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399"/>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0F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39B"/>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61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5911"/>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F49"/>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0FBF"/>
    <w:rsid w:val="00751418"/>
    <w:rsid w:val="007518C7"/>
    <w:rsid w:val="00751DA0"/>
    <w:rsid w:val="00751EB1"/>
    <w:rsid w:val="00752920"/>
    <w:rsid w:val="00752CBF"/>
    <w:rsid w:val="00753695"/>
    <w:rsid w:val="00753A12"/>
    <w:rsid w:val="00753A48"/>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2EE7"/>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85F"/>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722"/>
    <w:rsid w:val="00866903"/>
    <w:rsid w:val="00866915"/>
    <w:rsid w:val="00866D90"/>
    <w:rsid w:val="00866FC9"/>
    <w:rsid w:val="008671E6"/>
    <w:rsid w:val="0086738B"/>
    <w:rsid w:val="00867847"/>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BD3"/>
    <w:rsid w:val="008B7C2E"/>
    <w:rsid w:val="008B7E6D"/>
    <w:rsid w:val="008C084D"/>
    <w:rsid w:val="008C10A5"/>
    <w:rsid w:val="008C2225"/>
    <w:rsid w:val="008C23CE"/>
    <w:rsid w:val="008C273A"/>
    <w:rsid w:val="008C30AB"/>
    <w:rsid w:val="008C3F87"/>
    <w:rsid w:val="008C4EB2"/>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23A"/>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95A"/>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52"/>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71D"/>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5EF"/>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06B4"/>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0CB5"/>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218"/>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78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6590"/>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386"/>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0CA"/>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E02"/>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EDD"/>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30"/>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43"/>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40"/>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7B7"/>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1AB"/>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45D"/>
    <w:rsid w:val="00F8180E"/>
    <w:rsid w:val="00F82587"/>
    <w:rsid w:val="00F8261E"/>
    <w:rsid w:val="00F82BF9"/>
    <w:rsid w:val="00F83D10"/>
    <w:rsid w:val="00F83DFD"/>
    <w:rsid w:val="00F84F44"/>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1C1"/>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39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8B6BD3"/>
    <w:rPr>
      <w:rFonts w:ascii="Times New Roman" w:eastAsia="Times New Roman" w:hAnsi="Times New Roman"/>
    </w:rPr>
  </w:style>
  <w:style w:type="paragraph" w:styleId="Revision">
    <w:name w:val="Revision"/>
    <w:hidden/>
    <w:uiPriority w:val="99"/>
    <w:semiHidden/>
    <w:rsid w:val="000E1A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Ron Borsato</cp:lastModifiedBy>
  <cp:revision>5</cp:revision>
  <dcterms:created xsi:type="dcterms:W3CDTF">2024-04-19T03:29:00Z</dcterms:created>
  <dcterms:modified xsi:type="dcterms:W3CDTF">2024-04-19T03:35:00Z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